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17E" w:rsidRDefault="0028217E"/>
    <w:p w:rsidR="00FF5423" w:rsidRDefault="00FF5423"/>
    <w:p w:rsidR="0028217E" w:rsidRDefault="00FF5423">
      <w:r>
        <w:t xml:space="preserve">Σας αποστέλλω εκ νέου όλο το διδακτικό πλάνο με διόρθωση του σχεδιαγράμματος καθώς εκ  </w:t>
      </w:r>
      <w:r w:rsidR="0028217E">
        <w:t xml:space="preserve"> παραδρομής απέστειλα το  </w:t>
      </w:r>
      <w:r w:rsidR="0028217E" w:rsidRPr="0028217E">
        <w:rPr>
          <w:u w:val="single"/>
        </w:rPr>
        <w:t>σχεδιάγραμμα της προηγούμενης ενότητας</w:t>
      </w:r>
      <w:r w:rsidR="0028217E">
        <w:t xml:space="preserve">. </w:t>
      </w:r>
      <w:r>
        <w:t>Ευχαριστώ για την κατανόηση.</w:t>
      </w:r>
    </w:p>
    <w:p w:rsidR="00FF5423" w:rsidRPr="00920B33" w:rsidRDefault="00FF5423" w:rsidP="00FF5423">
      <w:pPr>
        <w:rPr>
          <w:b/>
        </w:rPr>
      </w:pPr>
      <w:r w:rsidRPr="00920B33">
        <w:rPr>
          <w:b/>
        </w:rPr>
        <w:t>Κεφάλαιο 4: Περίοδος της κρίσης του Βυζαντίου(1025-1453)</w:t>
      </w:r>
    </w:p>
    <w:p w:rsidR="00FF5423" w:rsidRDefault="00FF5423" w:rsidP="00FF5423">
      <w:r>
        <w:t>Οι Σταυροφορίες και οι συνέπειές τους για το Βυζάντιο</w:t>
      </w:r>
    </w:p>
    <w:p w:rsidR="00FF5423" w:rsidRDefault="00FF5423" w:rsidP="00FF5423">
      <w:pPr>
        <w:rPr>
          <w:b/>
        </w:rPr>
      </w:pPr>
      <w:r w:rsidRPr="003E3B38">
        <w:rPr>
          <w:b/>
        </w:rPr>
        <w:t>1. Οι σταυροφορίες και η πρώτη άλωση της Πόλης</w:t>
      </w:r>
      <w:r>
        <w:rPr>
          <w:b/>
        </w:rPr>
        <w:t xml:space="preserve"> (2 διδακτικές ώρες)</w:t>
      </w:r>
    </w:p>
    <w:p w:rsidR="00FF5423" w:rsidRPr="00920B33" w:rsidRDefault="00FF5423" w:rsidP="00FF5423">
      <w:pPr>
        <w:pStyle w:val="ListParagraph"/>
        <w:numPr>
          <w:ilvl w:val="0"/>
          <w:numId w:val="1"/>
        </w:numPr>
      </w:pPr>
      <w:r>
        <w:t xml:space="preserve">Ανάγνωση της ενότητας από το σχολικό εγχειρίδιο σελ. 56 ή εναλλακτικά στο </w:t>
      </w:r>
      <w:r w:rsidRPr="00920B33">
        <w:rPr>
          <w:lang w:val="en-US"/>
        </w:rPr>
        <w:t>link</w:t>
      </w:r>
    </w:p>
    <w:p w:rsidR="00FF5423" w:rsidRDefault="00FF5423" w:rsidP="00FF5423">
      <w:hyperlink r:id="rId5" w:history="1">
        <w:r>
          <w:rPr>
            <w:rStyle w:val="Hyperlink"/>
          </w:rPr>
          <w:t>http://ebooks.edu.gr/modules/ebook/show.php/DSGYM-B107/371/2481,9514/</w:t>
        </w:r>
      </w:hyperlink>
      <w:r>
        <w:t>.</w:t>
      </w:r>
    </w:p>
    <w:p w:rsidR="00FF5423" w:rsidRPr="00920B33" w:rsidRDefault="00FF5423" w:rsidP="00FF5423">
      <w:pPr>
        <w:pStyle w:val="ListParagraph"/>
        <w:numPr>
          <w:ilvl w:val="0"/>
          <w:numId w:val="1"/>
        </w:numPr>
      </w:pPr>
      <w:r>
        <w:t xml:space="preserve">Διαδραστικός χάρτης και χρονολόγιο-ιστοριογραμμή με θέμα την πορεία των τεσσάρων πρώτων Σταυροφοριών (1096- 1204) στο παρακάτω </w:t>
      </w:r>
      <w:r>
        <w:rPr>
          <w:lang w:val="en-US"/>
        </w:rPr>
        <w:t>link</w:t>
      </w:r>
      <w:r w:rsidRPr="00920B33">
        <w:t>.</w:t>
      </w:r>
    </w:p>
    <w:p w:rsidR="00FF5423" w:rsidRDefault="00FF5423" w:rsidP="00FF5423">
      <w:hyperlink r:id="rId6" w:history="1">
        <w:r>
          <w:rPr>
            <w:rStyle w:val="Hyperlink"/>
          </w:rPr>
          <w:t>http://photodentro.edu.gr/v/item/ds/85</w:t>
        </w:r>
        <w:r>
          <w:rPr>
            <w:rStyle w:val="Hyperlink"/>
          </w:rPr>
          <w:t>2</w:t>
        </w:r>
        <w:r>
          <w:rPr>
            <w:rStyle w:val="Hyperlink"/>
          </w:rPr>
          <w:t>1/8975</w:t>
        </w:r>
      </w:hyperlink>
    </w:p>
    <w:p w:rsidR="00FF5423" w:rsidRDefault="00FF5423" w:rsidP="00FF5423">
      <w:r>
        <w:t>Πατώντας στο πλαίσιο της κάθε Σταυροφορίας (Α,Β,Γ,Δ) εμφανίζονται πληροφορίες για την κάθε Σταυροφορία. Πατώντας τα ονόματα των ηγετών στον χάρτη εμφανίζεται η πορεία των Σταυροφόρων.</w:t>
      </w:r>
    </w:p>
    <w:p w:rsidR="00FF5423" w:rsidRPr="00920B33" w:rsidRDefault="00FF5423" w:rsidP="00FF5423">
      <w:pPr>
        <w:pStyle w:val="ListParagraph"/>
        <w:numPr>
          <w:ilvl w:val="0"/>
          <w:numId w:val="1"/>
        </w:numPr>
        <w:rPr>
          <w:lang w:val="en-US"/>
        </w:rPr>
      </w:pPr>
      <w:r w:rsidRPr="00920B33">
        <w:t xml:space="preserve">Σχεδιάγραμμα ενότητας </w:t>
      </w:r>
    </w:p>
    <w:p w:rsidR="00FF5423" w:rsidRPr="00920B33" w:rsidRDefault="00FF5423" w:rsidP="00FF5423">
      <w:r w:rsidRPr="00920B33">
        <w:t xml:space="preserve">Πατώντας στον παρακάτω σύνδεσμο εμφανίζεται το σχεδιάγραμμα της ενότητας: </w:t>
      </w:r>
    </w:p>
    <w:p w:rsidR="00FF5423" w:rsidRDefault="00FF5423" w:rsidP="00FF5423">
      <w:hyperlink r:id="rId7" w:history="1">
        <w:r>
          <w:rPr>
            <w:rStyle w:val="Hyperlink"/>
          </w:rPr>
          <w:t>https://eclass.sch.gr/modules/document/file.php/G706110/%CE%9A%CE%95%CE%A6_%CE%94_%CE%99%CE%99_1_%CE%A3%CE%A4%CE%91%CE%A5%CE%A1%CE%9F%CE%A6%CE%9F%CE%A1%CE%99%CE%95%CE%A3.p</w:t>
        </w:r>
        <w:r>
          <w:rPr>
            <w:rStyle w:val="Hyperlink"/>
          </w:rPr>
          <w:t>d</w:t>
        </w:r>
        <w:r>
          <w:rPr>
            <w:rStyle w:val="Hyperlink"/>
          </w:rPr>
          <w:t>f</w:t>
        </w:r>
      </w:hyperlink>
    </w:p>
    <w:p w:rsidR="00FF5423" w:rsidRDefault="00FF5423" w:rsidP="00FF5423">
      <w:pPr>
        <w:pStyle w:val="ListParagraph"/>
        <w:numPr>
          <w:ilvl w:val="0"/>
          <w:numId w:val="1"/>
        </w:numPr>
        <w:rPr>
          <w:sz w:val="20"/>
          <w:szCs w:val="20"/>
        </w:rPr>
      </w:pPr>
      <w:r>
        <w:t xml:space="preserve">Ασκήσεις </w:t>
      </w:r>
    </w:p>
    <w:p w:rsidR="00FF5423" w:rsidRPr="00EC2C03" w:rsidRDefault="00FF5423" w:rsidP="00FF5423">
      <w:r w:rsidRPr="00EC2C03">
        <w:t xml:space="preserve">1. Σύμφωνα με το παράθεμα που ακολουθεί, με ποια επιχειρήματα προσπαθεί να πείσει τους στρατιώτες  για την έναρξη των Σταυροφοριών; </w:t>
      </w:r>
    </w:p>
    <w:p w:rsidR="00FF5423" w:rsidRPr="006877E4" w:rsidRDefault="00FF5423" w:rsidP="00FF5423">
      <w:pPr>
        <w:pStyle w:val="bolditalictimes"/>
        <w:spacing w:before="0" w:beforeAutospacing="0" w:after="160" w:afterAutospacing="0"/>
        <w:ind w:left="720"/>
        <w:jc w:val="center"/>
        <w:rPr>
          <w:b/>
          <w:bCs/>
          <w:i/>
          <w:iCs/>
          <w:color w:val="000000"/>
          <w:sz w:val="20"/>
          <w:szCs w:val="20"/>
        </w:rPr>
      </w:pPr>
      <w:r w:rsidRPr="006877E4">
        <w:rPr>
          <w:b/>
          <w:bCs/>
          <w:i/>
          <w:iCs/>
          <w:color w:val="000000"/>
          <w:sz w:val="20"/>
          <w:szCs w:val="20"/>
        </w:rPr>
        <w:t>Ο πάπας κηρύσσει τη Σταυροφορία</w:t>
      </w:r>
    </w:p>
    <w:p w:rsidR="00FF5423" w:rsidRDefault="00FF5423" w:rsidP="00FF5423">
      <w:pPr>
        <w:pStyle w:val="NormalWeb"/>
        <w:spacing w:before="0" w:beforeAutospacing="0" w:after="160" w:afterAutospacing="0"/>
        <w:ind w:left="720"/>
        <w:jc w:val="both"/>
        <w:rPr>
          <w:rFonts w:ascii="Verdana" w:hAnsi="Verdana"/>
          <w:color w:val="000000"/>
          <w:sz w:val="20"/>
          <w:szCs w:val="20"/>
        </w:rPr>
      </w:pPr>
      <w:r w:rsidRPr="006877E4">
        <w:rPr>
          <w:rFonts w:ascii="Verdana" w:hAnsi="Verdana"/>
          <w:color w:val="000000"/>
          <w:sz w:val="20"/>
          <w:szCs w:val="20"/>
        </w:rPr>
        <w:t xml:space="preserve">Γενναιότατοι στρατιώτες... Μην αφήνετε να σας κρατήσει στην πατρίδα ούτε η ιδιοκτησία ούτε η οικογενειακή φροντίδα. Γιατί αυτή η χώρα, που περιβάλλεται από όλες τις μεριές από θάλασσα και οροσειρές, είναι υπερπλήρης από σας. Δεν της περισσεύουν τα πλούτη. Μόλις και μεταβίας μπορεί να θρέψει αυτούς που την καλλιεργούν. Γι' αυτό αλληλοτρώγεστε και σπαράζετε μεταξύ σας. Πάψτε πια τις εχθρότητες, ας σταματήσουν οι διαφωνίες κι ας πάρουν τέλος οι πόλεμοι μεταξύ σας αφήστε κάθε μίσος και διχογνωμία να κοιμηθούν. Πάρτε το δρόμο για τους Αγίους Τόπους, ελευθερώσετε αυτή τη γη από το γένος του Διαβόλου και υποτάξτε τη σε σας. Η βασιλική πόλη (Ιερουσαλήμ)... είναι τώρα αιχμάλωτη από τους εχθρούς της και έχει υποφέρει τόσο...ώστε να έχει καταργηθεί η λατρεία...Γι' αυτό το λόγο αναλάβετε αυτό το ταξίδι για την άφεση των </w:t>
      </w:r>
      <w:r w:rsidRPr="006877E4">
        <w:rPr>
          <w:rFonts w:ascii="Verdana" w:hAnsi="Verdana"/>
          <w:color w:val="000000"/>
          <w:sz w:val="20"/>
          <w:szCs w:val="20"/>
        </w:rPr>
        <w:lastRenderedPageBreak/>
        <w:t>αμαρτιών σας και εξασφαλίστε την αθάνατη δόξα του Βασιλείου των Ουρανών".</w:t>
      </w:r>
    </w:p>
    <w:p w:rsidR="00FF5423" w:rsidRDefault="00FF5423" w:rsidP="00FF5423">
      <w:pPr>
        <w:pStyle w:val="NormalWeb"/>
        <w:spacing w:before="0" w:beforeAutospacing="0" w:after="160" w:afterAutospacing="0"/>
        <w:ind w:left="720"/>
        <w:jc w:val="both"/>
        <w:rPr>
          <w:rStyle w:val="Emphasis"/>
          <w:rFonts w:ascii="inherit" w:hAnsi="inherit"/>
          <w:color w:val="000000"/>
          <w:sz w:val="14"/>
          <w:szCs w:val="14"/>
          <w:bdr w:val="none" w:sz="0" w:space="0" w:color="auto" w:frame="1"/>
        </w:rPr>
      </w:pPr>
      <w:r>
        <w:rPr>
          <w:rFonts w:ascii="Verdana" w:hAnsi="Verdana"/>
          <w:color w:val="000000"/>
          <w:sz w:val="14"/>
          <w:szCs w:val="14"/>
        </w:rPr>
        <w:t>Από</w:t>
      </w:r>
      <w:r w:rsidRPr="004E6F44">
        <w:rPr>
          <w:rFonts w:ascii="Verdana" w:hAnsi="Verdana"/>
          <w:color w:val="000000"/>
          <w:sz w:val="14"/>
          <w:szCs w:val="14"/>
          <w:lang w:val="en-US"/>
        </w:rPr>
        <w:t xml:space="preserve"> </w:t>
      </w:r>
      <w:r>
        <w:rPr>
          <w:rFonts w:ascii="Verdana" w:hAnsi="Verdana"/>
          <w:color w:val="000000"/>
          <w:sz w:val="14"/>
          <w:szCs w:val="14"/>
        </w:rPr>
        <w:t>το</w:t>
      </w:r>
      <w:r w:rsidRPr="004E6F44">
        <w:rPr>
          <w:rFonts w:ascii="Verdana" w:hAnsi="Verdana"/>
          <w:color w:val="000000"/>
          <w:sz w:val="14"/>
          <w:szCs w:val="14"/>
          <w:lang w:val="en-US"/>
        </w:rPr>
        <w:t xml:space="preserve"> </w:t>
      </w:r>
      <w:r>
        <w:rPr>
          <w:rFonts w:ascii="Verdana" w:hAnsi="Verdana"/>
          <w:color w:val="000000"/>
          <w:sz w:val="14"/>
          <w:szCs w:val="14"/>
        </w:rPr>
        <w:t>έργο</w:t>
      </w:r>
      <w:r w:rsidRPr="004E6F44">
        <w:rPr>
          <w:rFonts w:ascii="Verdana" w:hAnsi="Verdana"/>
          <w:color w:val="000000"/>
          <w:sz w:val="14"/>
          <w:szCs w:val="14"/>
          <w:lang w:val="en-US"/>
        </w:rPr>
        <w:t xml:space="preserve"> </w:t>
      </w:r>
      <w:r>
        <w:rPr>
          <w:rFonts w:ascii="Verdana" w:hAnsi="Verdana"/>
          <w:color w:val="000000"/>
          <w:sz w:val="14"/>
          <w:szCs w:val="14"/>
        </w:rPr>
        <w:t>του</w:t>
      </w:r>
      <w:r w:rsidRPr="004E6F44">
        <w:rPr>
          <w:rFonts w:ascii="Verdana" w:hAnsi="Verdana"/>
          <w:color w:val="000000"/>
          <w:sz w:val="14"/>
          <w:szCs w:val="14"/>
          <w:lang w:val="en-US"/>
        </w:rPr>
        <w:t xml:space="preserve"> </w:t>
      </w:r>
      <w:r>
        <w:rPr>
          <w:rFonts w:ascii="Verdana" w:hAnsi="Verdana"/>
          <w:color w:val="000000"/>
          <w:sz w:val="14"/>
          <w:szCs w:val="14"/>
        </w:rPr>
        <w:t>ιστορικού</w:t>
      </w:r>
      <w:r w:rsidRPr="004E6F44">
        <w:rPr>
          <w:rFonts w:ascii="Verdana" w:hAnsi="Verdana"/>
          <w:color w:val="000000"/>
          <w:sz w:val="14"/>
          <w:szCs w:val="14"/>
          <w:lang w:val="en-US"/>
        </w:rPr>
        <w:t xml:space="preserve"> </w:t>
      </w:r>
      <w:r>
        <w:rPr>
          <w:rFonts w:ascii="Verdana" w:hAnsi="Verdana"/>
          <w:color w:val="000000"/>
          <w:sz w:val="14"/>
          <w:szCs w:val="14"/>
        </w:rPr>
        <w:t>Γουλιέλμου</w:t>
      </w:r>
      <w:r w:rsidRPr="004E6F44">
        <w:rPr>
          <w:rFonts w:ascii="Verdana" w:hAnsi="Verdana"/>
          <w:color w:val="000000"/>
          <w:sz w:val="14"/>
          <w:szCs w:val="14"/>
          <w:lang w:val="en-US"/>
        </w:rPr>
        <w:t xml:space="preserve"> </w:t>
      </w:r>
      <w:r>
        <w:rPr>
          <w:rFonts w:ascii="Verdana" w:hAnsi="Verdana"/>
          <w:color w:val="000000"/>
          <w:sz w:val="14"/>
          <w:szCs w:val="14"/>
        </w:rPr>
        <w:t>από</w:t>
      </w:r>
      <w:r w:rsidRPr="004E6F44">
        <w:rPr>
          <w:rFonts w:ascii="Verdana" w:hAnsi="Verdana"/>
          <w:color w:val="000000"/>
          <w:sz w:val="14"/>
          <w:szCs w:val="14"/>
          <w:lang w:val="en-US"/>
        </w:rPr>
        <w:t xml:space="preserve"> </w:t>
      </w:r>
      <w:r>
        <w:rPr>
          <w:rFonts w:ascii="Verdana" w:hAnsi="Verdana"/>
          <w:color w:val="000000"/>
          <w:sz w:val="14"/>
          <w:szCs w:val="14"/>
        </w:rPr>
        <w:t>την</w:t>
      </w:r>
      <w:r w:rsidRPr="004E6F44">
        <w:rPr>
          <w:rFonts w:ascii="Verdana" w:hAnsi="Verdana"/>
          <w:color w:val="000000"/>
          <w:sz w:val="14"/>
          <w:szCs w:val="14"/>
          <w:lang w:val="en-US"/>
        </w:rPr>
        <w:t xml:space="preserve"> </w:t>
      </w:r>
      <w:r>
        <w:rPr>
          <w:rFonts w:ascii="Verdana" w:hAnsi="Verdana"/>
          <w:color w:val="000000"/>
          <w:sz w:val="14"/>
          <w:szCs w:val="14"/>
        </w:rPr>
        <w:t>Τύρο</w:t>
      </w:r>
      <w:r w:rsidRPr="002B7490">
        <w:rPr>
          <w:rFonts w:ascii="Verdana" w:hAnsi="Verdana"/>
          <w:color w:val="000000"/>
          <w:sz w:val="14"/>
          <w:szCs w:val="14"/>
          <w:lang w:val="en-US"/>
        </w:rPr>
        <w:t> </w:t>
      </w:r>
      <w:proofErr w:type="spellStart"/>
      <w:r w:rsidRPr="002B7490">
        <w:rPr>
          <w:rStyle w:val="Emphasis"/>
          <w:rFonts w:ascii="inherit" w:hAnsi="inherit"/>
          <w:color w:val="000000"/>
          <w:sz w:val="14"/>
          <w:szCs w:val="14"/>
          <w:bdr w:val="none" w:sz="0" w:space="0" w:color="auto" w:frame="1"/>
          <w:lang w:val="en-US"/>
        </w:rPr>
        <w:t>Historia</w:t>
      </w:r>
      <w:proofErr w:type="spellEnd"/>
      <w:r w:rsidRPr="004E6F44">
        <w:rPr>
          <w:rStyle w:val="Emphasis"/>
          <w:rFonts w:ascii="inherit" w:hAnsi="inherit"/>
          <w:color w:val="000000"/>
          <w:sz w:val="14"/>
          <w:szCs w:val="14"/>
          <w:bdr w:val="none" w:sz="0" w:space="0" w:color="auto" w:frame="1"/>
          <w:lang w:val="en-US"/>
        </w:rPr>
        <w:t xml:space="preserve"> </w:t>
      </w:r>
      <w:proofErr w:type="spellStart"/>
      <w:r w:rsidRPr="002B7490">
        <w:rPr>
          <w:rStyle w:val="Emphasis"/>
          <w:rFonts w:ascii="inherit" w:hAnsi="inherit"/>
          <w:color w:val="000000"/>
          <w:sz w:val="14"/>
          <w:szCs w:val="14"/>
          <w:bdr w:val="none" w:sz="0" w:space="0" w:color="auto" w:frame="1"/>
          <w:lang w:val="en-US"/>
        </w:rPr>
        <w:t>rerum</w:t>
      </w:r>
      <w:proofErr w:type="spellEnd"/>
      <w:r w:rsidRPr="004E6F44">
        <w:rPr>
          <w:rStyle w:val="Emphasis"/>
          <w:rFonts w:ascii="inherit" w:hAnsi="inherit"/>
          <w:color w:val="000000"/>
          <w:sz w:val="14"/>
          <w:szCs w:val="14"/>
          <w:bdr w:val="none" w:sz="0" w:space="0" w:color="auto" w:frame="1"/>
          <w:lang w:val="en-US"/>
        </w:rPr>
        <w:t xml:space="preserve"> </w:t>
      </w:r>
      <w:r w:rsidRPr="002B7490">
        <w:rPr>
          <w:rStyle w:val="Emphasis"/>
          <w:rFonts w:ascii="inherit" w:hAnsi="inherit"/>
          <w:color w:val="000000"/>
          <w:sz w:val="14"/>
          <w:szCs w:val="14"/>
          <w:bdr w:val="none" w:sz="0" w:space="0" w:color="auto" w:frame="1"/>
          <w:lang w:val="en-US"/>
        </w:rPr>
        <w:t>in</w:t>
      </w:r>
      <w:r w:rsidRPr="004E6F44">
        <w:rPr>
          <w:rStyle w:val="Emphasis"/>
          <w:rFonts w:ascii="inherit" w:hAnsi="inherit"/>
          <w:color w:val="000000"/>
          <w:sz w:val="14"/>
          <w:szCs w:val="14"/>
          <w:bdr w:val="none" w:sz="0" w:space="0" w:color="auto" w:frame="1"/>
          <w:lang w:val="en-US"/>
        </w:rPr>
        <w:t xml:space="preserve"> </w:t>
      </w:r>
      <w:proofErr w:type="spellStart"/>
      <w:r w:rsidRPr="002B7490">
        <w:rPr>
          <w:rStyle w:val="Emphasis"/>
          <w:rFonts w:ascii="inherit" w:hAnsi="inherit"/>
          <w:color w:val="000000"/>
          <w:sz w:val="14"/>
          <w:szCs w:val="14"/>
          <w:bdr w:val="none" w:sz="0" w:space="0" w:color="auto" w:frame="1"/>
          <w:lang w:val="en-US"/>
        </w:rPr>
        <w:t>partibus</w:t>
      </w:r>
      <w:proofErr w:type="spellEnd"/>
      <w:r w:rsidRPr="004E6F44">
        <w:rPr>
          <w:rStyle w:val="Emphasis"/>
          <w:rFonts w:ascii="inherit" w:hAnsi="inherit"/>
          <w:color w:val="000000"/>
          <w:sz w:val="14"/>
          <w:szCs w:val="14"/>
          <w:bdr w:val="none" w:sz="0" w:space="0" w:color="auto" w:frame="1"/>
          <w:lang w:val="en-US"/>
        </w:rPr>
        <w:t xml:space="preserve"> </w:t>
      </w:r>
      <w:proofErr w:type="spellStart"/>
      <w:r w:rsidRPr="002B7490">
        <w:rPr>
          <w:rStyle w:val="Emphasis"/>
          <w:rFonts w:ascii="inherit" w:hAnsi="inherit"/>
          <w:color w:val="000000"/>
          <w:sz w:val="14"/>
          <w:szCs w:val="14"/>
          <w:bdr w:val="none" w:sz="0" w:space="0" w:color="auto" w:frame="1"/>
          <w:lang w:val="en-US"/>
        </w:rPr>
        <w:t>transmarinis</w:t>
      </w:r>
      <w:proofErr w:type="spellEnd"/>
      <w:r w:rsidRPr="004E6F44">
        <w:rPr>
          <w:rStyle w:val="Emphasis"/>
          <w:rFonts w:ascii="inherit" w:hAnsi="inherit"/>
          <w:color w:val="000000"/>
          <w:sz w:val="14"/>
          <w:szCs w:val="14"/>
          <w:bdr w:val="none" w:sz="0" w:space="0" w:color="auto" w:frame="1"/>
          <w:lang w:val="en-US"/>
        </w:rPr>
        <w:t xml:space="preserve"> </w:t>
      </w:r>
      <w:proofErr w:type="spellStart"/>
      <w:r w:rsidRPr="002B7490">
        <w:rPr>
          <w:rStyle w:val="Emphasis"/>
          <w:rFonts w:ascii="inherit" w:hAnsi="inherit"/>
          <w:color w:val="000000"/>
          <w:sz w:val="14"/>
          <w:szCs w:val="14"/>
          <w:bdr w:val="none" w:sz="0" w:space="0" w:color="auto" w:frame="1"/>
          <w:lang w:val="en-US"/>
        </w:rPr>
        <w:t>gestarum</w:t>
      </w:r>
      <w:proofErr w:type="spellEnd"/>
      <w:r w:rsidRPr="004E6F44">
        <w:rPr>
          <w:rStyle w:val="Emphasis"/>
          <w:rFonts w:ascii="inherit" w:hAnsi="inherit"/>
          <w:color w:val="000000"/>
          <w:sz w:val="14"/>
          <w:szCs w:val="14"/>
          <w:bdr w:val="none" w:sz="0" w:space="0" w:color="auto" w:frame="1"/>
          <w:lang w:val="en-US"/>
        </w:rPr>
        <w:t xml:space="preserve">, </w:t>
      </w:r>
      <w:r>
        <w:rPr>
          <w:rStyle w:val="Emphasis"/>
          <w:rFonts w:ascii="inherit" w:hAnsi="inherit"/>
          <w:color w:val="000000"/>
          <w:sz w:val="14"/>
          <w:szCs w:val="14"/>
          <w:bdr w:val="none" w:sz="0" w:space="0" w:color="auto" w:frame="1"/>
        </w:rPr>
        <w:t>στο</w:t>
      </w:r>
      <w:r w:rsidRPr="004E6F44">
        <w:rPr>
          <w:rStyle w:val="Emphasis"/>
          <w:rFonts w:ascii="inherit" w:hAnsi="inherit"/>
          <w:color w:val="000000"/>
          <w:sz w:val="14"/>
          <w:szCs w:val="14"/>
          <w:bdr w:val="none" w:sz="0" w:space="0" w:color="auto" w:frame="1"/>
          <w:lang w:val="en-US"/>
        </w:rPr>
        <w:t xml:space="preserve">: </w:t>
      </w:r>
      <w:r w:rsidRPr="002B7490">
        <w:rPr>
          <w:rStyle w:val="Emphasis"/>
          <w:rFonts w:ascii="inherit" w:hAnsi="inherit"/>
          <w:color w:val="000000"/>
          <w:sz w:val="14"/>
          <w:szCs w:val="14"/>
          <w:bdr w:val="none" w:sz="0" w:space="0" w:color="auto" w:frame="1"/>
          <w:lang w:val="en-US"/>
        </w:rPr>
        <w:t>Select</w:t>
      </w:r>
      <w:r w:rsidRPr="004E6F44">
        <w:rPr>
          <w:rStyle w:val="Emphasis"/>
          <w:rFonts w:ascii="inherit" w:hAnsi="inherit"/>
          <w:color w:val="000000"/>
          <w:sz w:val="14"/>
          <w:szCs w:val="14"/>
          <w:bdr w:val="none" w:sz="0" w:space="0" w:color="auto" w:frame="1"/>
          <w:lang w:val="en-US"/>
        </w:rPr>
        <w:t xml:space="preserve"> </w:t>
      </w:r>
      <w:r w:rsidRPr="002B7490">
        <w:rPr>
          <w:rStyle w:val="Emphasis"/>
          <w:rFonts w:ascii="inherit" w:hAnsi="inherit"/>
          <w:color w:val="000000"/>
          <w:sz w:val="14"/>
          <w:szCs w:val="14"/>
          <w:bdr w:val="none" w:sz="0" w:space="0" w:color="auto" w:frame="1"/>
          <w:lang w:val="en-US"/>
        </w:rPr>
        <w:t>Documents</w:t>
      </w:r>
      <w:r w:rsidRPr="004E6F44">
        <w:rPr>
          <w:rStyle w:val="Emphasis"/>
          <w:rFonts w:ascii="inherit" w:hAnsi="inherit"/>
          <w:color w:val="000000"/>
          <w:sz w:val="14"/>
          <w:szCs w:val="14"/>
          <w:bdr w:val="none" w:sz="0" w:space="0" w:color="auto" w:frame="1"/>
          <w:lang w:val="en-US"/>
        </w:rPr>
        <w:t xml:space="preserve"> </w:t>
      </w:r>
      <w:r w:rsidRPr="002B7490">
        <w:rPr>
          <w:rStyle w:val="Emphasis"/>
          <w:rFonts w:ascii="inherit" w:hAnsi="inherit"/>
          <w:color w:val="000000"/>
          <w:sz w:val="14"/>
          <w:szCs w:val="14"/>
          <w:bdr w:val="none" w:sz="0" w:space="0" w:color="auto" w:frame="1"/>
          <w:lang w:val="en-US"/>
        </w:rPr>
        <w:t>of</w:t>
      </w:r>
      <w:r w:rsidRPr="004E6F44">
        <w:rPr>
          <w:rStyle w:val="Emphasis"/>
          <w:rFonts w:ascii="inherit" w:hAnsi="inherit"/>
          <w:color w:val="000000"/>
          <w:sz w:val="14"/>
          <w:szCs w:val="14"/>
          <w:bdr w:val="none" w:sz="0" w:space="0" w:color="auto" w:frame="1"/>
          <w:lang w:val="en-US"/>
        </w:rPr>
        <w:t xml:space="preserve"> </w:t>
      </w:r>
      <w:r w:rsidRPr="002B7490">
        <w:rPr>
          <w:rStyle w:val="Emphasis"/>
          <w:rFonts w:ascii="inherit" w:hAnsi="inherit"/>
          <w:color w:val="000000"/>
          <w:sz w:val="14"/>
          <w:szCs w:val="14"/>
          <w:bdr w:val="none" w:sz="0" w:space="0" w:color="auto" w:frame="1"/>
          <w:lang w:val="en-US"/>
        </w:rPr>
        <w:t>European</w:t>
      </w:r>
      <w:r w:rsidRPr="004E6F44">
        <w:rPr>
          <w:rStyle w:val="Emphasis"/>
          <w:rFonts w:ascii="inherit" w:hAnsi="inherit"/>
          <w:color w:val="000000"/>
          <w:sz w:val="14"/>
          <w:szCs w:val="14"/>
          <w:bdr w:val="none" w:sz="0" w:space="0" w:color="auto" w:frame="1"/>
          <w:lang w:val="en-US"/>
        </w:rPr>
        <w:t xml:space="preserve"> </w:t>
      </w:r>
      <w:r w:rsidRPr="002B7490">
        <w:rPr>
          <w:rStyle w:val="Emphasis"/>
          <w:rFonts w:ascii="inherit" w:hAnsi="inherit"/>
          <w:color w:val="000000"/>
          <w:sz w:val="14"/>
          <w:szCs w:val="14"/>
          <w:bdr w:val="none" w:sz="0" w:space="0" w:color="auto" w:frame="1"/>
          <w:lang w:val="en-US"/>
        </w:rPr>
        <w:t>History</w:t>
      </w:r>
      <w:r w:rsidRPr="004E6F44">
        <w:rPr>
          <w:rStyle w:val="Emphasis"/>
          <w:rFonts w:ascii="inherit" w:hAnsi="inherit"/>
          <w:color w:val="000000"/>
          <w:sz w:val="14"/>
          <w:szCs w:val="14"/>
          <w:bdr w:val="none" w:sz="0" w:space="0" w:color="auto" w:frame="1"/>
          <w:lang w:val="en-US"/>
        </w:rPr>
        <w:t xml:space="preserve">, </w:t>
      </w:r>
      <w:r>
        <w:rPr>
          <w:rStyle w:val="Emphasis"/>
          <w:rFonts w:ascii="inherit" w:hAnsi="inherit"/>
          <w:color w:val="000000"/>
          <w:sz w:val="14"/>
          <w:szCs w:val="14"/>
          <w:bdr w:val="none" w:sz="0" w:space="0" w:color="auto" w:frame="1"/>
        </w:rPr>
        <w:t>έκδ</w:t>
      </w:r>
      <w:r w:rsidRPr="004E6F44">
        <w:rPr>
          <w:rStyle w:val="Emphasis"/>
          <w:rFonts w:ascii="inherit" w:hAnsi="inherit"/>
          <w:color w:val="000000"/>
          <w:sz w:val="14"/>
          <w:szCs w:val="14"/>
          <w:bdr w:val="none" w:sz="0" w:space="0" w:color="auto" w:frame="1"/>
          <w:lang w:val="en-US"/>
        </w:rPr>
        <w:t xml:space="preserve">. </w:t>
      </w:r>
      <w:r>
        <w:rPr>
          <w:rStyle w:val="Emphasis"/>
          <w:rFonts w:ascii="inherit" w:hAnsi="inherit"/>
          <w:color w:val="000000"/>
          <w:sz w:val="14"/>
          <w:szCs w:val="14"/>
          <w:bdr w:val="none" w:sz="0" w:space="0" w:color="auto" w:frame="1"/>
        </w:rPr>
        <w:t>Laffan, Νέα Υόρκη 1929, 55-56.</w:t>
      </w:r>
    </w:p>
    <w:p w:rsidR="00FF5423" w:rsidRDefault="00FF5423" w:rsidP="00FF5423">
      <w:pPr>
        <w:pStyle w:val="NormalWeb"/>
        <w:spacing w:before="0" w:beforeAutospacing="0" w:after="160" w:afterAutospacing="0"/>
        <w:ind w:left="720"/>
        <w:jc w:val="both"/>
        <w:rPr>
          <w:rStyle w:val="Emphasis"/>
          <w:rFonts w:ascii="inherit" w:hAnsi="inherit"/>
          <w:color w:val="000000"/>
          <w:sz w:val="14"/>
          <w:szCs w:val="14"/>
          <w:bdr w:val="none" w:sz="0" w:space="0" w:color="auto" w:frame="1"/>
        </w:rPr>
      </w:pPr>
    </w:p>
    <w:p w:rsidR="00FF5423" w:rsidRDefault="00FF5423" w:rsidP="00FF5423">
      <w:pPr>
        <w:pStyle w:val="NormalWeb"/>
        <w:spacing w:before="0" w:beforeAutospacing="0" w:after="160" w:afterAutospacing="0"/>
        <w:ind w:left="720"/>
        <w:jc w:val="both"/>
        <w:rPr>
          <w:rFonts w:asciiTheme="minorHAnsi" w:hAnsiTheme="minorHAnsi"/>
          <w:color w:val="000000"/>
          <w:sz w:val="22"/>
          <w:szCs w:val="22"/>
        </w:rPr>
      </w:pPr>
      <w:r>
        <w:rPr>
          <w:rFonts w:asciiTheme="minorHAnsi" w:hAnsiTheme="minorHAnsi"/>
          <w:color w:val="000000"/>
          <w:sz w:val="22"/>
          <w:szCs w:val="22"/>
        </w:rPr>
        <w:t xml:space="preserve">2. Σωστό (Σ) - Λάθος (Λ) </w:t>
      </w:r>
    </w:p>
    <w:p w:rsidR="00FF5423" w:rsidRDefault="00FF5423" w:rsidP="00FF5423">
      <w:pPr>
        <w:pStyle w:val="NormalWeb"/>
        <w:spacing w:before="0" w:beforeAutospacing="0" w:after="160" w:afterAutospacing="0"/>
        <w:ind w:left="720"/>
        <w:jc w:val="both"/>
        <w:rPr>
          <w:rFonts w:asciiTheme="minorHAnsi" w:hAnsiTheme="minorHAnsi"/>
          <w:color w:val="000000"/>
          <w:sz w:val="22"/>
          <w:szCs w:val="22"/>
        </w:rPr>
      </w:pPr>
      <w:r>
        <w:rPr>
          <w:rFonts w:asciiTheme="minorHAnsi" w:hAnsiTheme="minorHAnsi"/>
          <w:color w:val="000000"/>
          <w:sz w:val="22"/>
          <w:szCs w:val="22"/>
        </w:rPr>
        <w:t xml:space="preserve">1. Οι σταυροφορίες ήταν μια κίνηση που εκδηλώθηκε τον 9ο αιώνα και αποσκοπούσε στην απελευθέρωση των Αγίων Τόπων. </w:t>
      </w:r>
    </w:p>
    <w:p w:rsidR="00FF5423" w:rsidRDefault="00FF5423" w:rsidP="00FF5423">
      <w:pPr>
        <w:pStyle w:val="NormalWeb"/>
        <w:spacing w:before="0" w:beforeAutospacing="0" w:after="160" w:afterAutospacing="0"/>
        <w:ind w:left="720"/>
        <w:jc w:val="both"/>
        <w:rPr>
          <w:rFonts w:asciiTheme="minorHAnsi" w:hAnsiTheme="minorHAnsi"/>
          <w:color w:val="000000"/>
          <w:sz w:val="22"/>
          <w:szCs w:val="22"/>
        </w:rPr>
      </w:pPr>
      <w:r>
        <w:rPr>
          <w:rFonts w:asciiTheme="minorHAnsi" w:hAnsiTheme="minorHAnsi"/>
          <w:color w:val="000000"/>
          <w:sz w:val="22"/>
          <w:szCs w:val="22"/>
        </w:rPr>
        <w:t>2. Η πρώτη σταυροφορία είχε κυρίως θρησκευτικό χαρακτήρα.</w:t>
      </w:r>
    </w:p>
    <w:p w:rsidR="00FF5423" w:rsidRDefault="00FF5423" w:rsidP="00FF5423">
      <w:pPr>
        <w:pStyle w:val="NormalWeb"/>
        <w:spacing w:before="0" w:beforeAutospacing="0" w:after="160" w:afterAutospacing="0"/>
        <w:ind w:left="720"/>
        <w:jc w:val="both"/>
        <w:rPr>
          <w:rFonts w:asciiTheme="minorHAnsi" w:hAnsiTheme="minorHAnsi"/>
          <w:color w:val="000000"/>
          <w:sz w:val="22"/>
          <w:szCs w:val="22"/>
        </w:rPr>
      </w:pPr>
      <w:r>
        <w:rPr>
          <w:rFonts w:asciiTheme="minorHAnsi" w:hAnsiTheme="minorHAnsi"/>
          <w:color w:val="000000"/>
          <w:sz w:val="22"/>
          <w:szCs w:val="22"/>
        </w:rPr>
        <w:t xml:space="preserve">3. Η κήρυξη της πρώτης σταυροφορίας έγινε από τον πάπα Ιννοκέντιο Γ. </w:t>
      </w:r>
    </w:p>
    <w:p w:rsidR="00FF5423" w:rsidRDefault="00FF5423" w:rsidP="00FF5423">
      <w:pPr>
        <w:pStyle w:val="NormalWeb"/>
        <w:spacing w:before="0" w:beforeAutospacing="0" w:after="160" w:afterAutospacing="0"/>
        <w:ind w:left="720"/>
        <w:jc w:val="both"/>
        <w:rPr>
          <w:rFonts w:asciiTheme="minorHAnsi" w:hAnsiTheme="minorHAnsi"/>
          <w:color w:val="000000"/>
          <w:sz w:val="22"/>
          <w:szCs w:val="22"/>
        </w:rPr>
      </w:pPr>
      <w:r>
        <w:rPr>
          <w:rFonts w:asciiTheme="minorHAnsi" w:hAnsiTheme="minorHAnsi"/>
          <w:color w:val="000000"/>
          <w:sz w:val="22"/>
          <w:szCs w:val="22"/>
        </w:rPr>
        <w:t xml:space="preserve">4.Με την τρίτη σταυροφορία οι Δυτικοί κατέλαβαν την Ιερουσαλήμ. </w:t>
      </w:r>
    </w:p>
    <w:p w:rsidR="00FF5423" w:rsidRDefault="00FF5423" w:rsidP="00FF5423">
      <w:pPr>
        <w:pStyle w:val="NormalWeb"/>
        <w:spacing w:before="0" w:beforeAutospacing="0" w:after="160" w:afterAutospacing="0"/>
        <w:ind w:left="720"/>
        <w:jc w:val="both"/>
        <w:rPr>
          <w:rFonts w:asciiTheme="minorHAnsi" w:hAnsiTheme="minorHAnsi"/>
          <w:color w:val="000000"/>
          <w:sz w:val="22"/>
          <w:szCs w:val="22"/>
        </w:rPr>
      </w:pPr>
      <w:r>
        <w:rPr>
          <w:rFonts w:asciiTheme="minorHAnsi" w:hAnsiTheme="minorHAnsi"/>
          <w:color w:val="000000"/>
          <w:sz w:val="22"/>
          <w:szCs w:val="22"/>
        </w:rPr>
        <w:t>5. Η δεύτερη σταυροφορία προκλήθηκε από την κατάληψη της Ιερουσαλήμ από τον Σουλτάνο της Αιγύπτου.</w:t>
      </w:r>
    </w:p>
    <w:p w:rsidR="00FF5423" w:rsidRDefault="00FF5423" w:rsidP="00FF5423">
      <w:pPr>
        <w:pStyle w:val="NormalWeb"/>
        <w:spacing w:before="0" w:beforeAutospacing="0" w:after="160" w:afterAutospacing="0"/>
        <w:ind w:left="720"/>
        <w:jc w:val="both"/>
        <w:rPr>
          <w:rFonts w:asciiTheme="minorHAnsi" w:hAnsiTheme="minorHAnsi"/>
          <w:color w:val="000000"/>
          <w:sz w:val="22"/>
          <w:szCs w:val="22"/>
        </w:rPr>
      </w:pPr>
      <w:r>
        <w:rPr>
          <w:rFonts w:asciiTheme="minorHAnsi" w:hAnsiTheme="minorHAnsi"/>
          <w:color w:val="000000"/>
          <w:sz w:val="22"/>
          <w:szCs w:val="22"/>
        </w:rPr>
        <w:t>6. Αρχικός στόχος της τέταρτης σταυροφορίας ήταν η κατάληψη της Κωνσταντινούπολης.</w:t>
      </w:r>
    </w:p>
    <w:p w:rsidR="00FF5423" w:rsidRDefault="00FF5423" w:rsidP="00FF5423">
      <w:pPr>
        <w:pStyle w:val="NormalWeb"/>
        <w:spacing w:before="0" w:beforeAutospacing="0" w:after="160" w:afterAutospacing="0"/>
        <w:ind w:left="720"/>
        <w:jc w:val="both"/>
        <w:rPr>
          <w:rFonts w:asciiTheme="minorHAnsi" w:hAnsiTheme="minorHAnsi"/>
          <w:color w:val="000000"/>
          <w:sz w:val="22"/>
          <w:szCs w:val="22"/>
        </w:rPr>
      </w:pPr>
    </w:p>
    <w:p w:rsidR="00FF5423" w:rsidRDefault="00FF5423" w:rsidP="00FF5423">
      <w:pPr>
        <w:pStyle w:val="NormalWeb"/>
        <w:spacing w:before="0" w:beforeAutospacing="0" w:after="160" w:afterAutospacing="0"/>
        <w:ind w:left="720"/>
        <w:jc w:val="both"/>
        <w:rPr>
          <w:rFonts w:asciiTheme="minorHAnsi" w:hAnsiTheme="minorHAnsi"/>
          <w:color w:val="000000"/>
          <w:sz w:val="22"/>
          <w:szCs w:val="22"/>
        </w:rPr>
      </w:pPr>
      <w:r>
        <w:rPr>
          <w:rFonts w:asciiTheme="minorHAnsi" w:hAnsiTheme="minorHAnsi"/>
          <w:color w:val="000000"/>
          <w:sz w:val="22"/>
          <w:szCs w:val="22"/>
        </w:rPr>
        <w:t>3. Άσκηση αντιστοίχισης</w:t>
      </w:r>
    </w:p>
    <w:p w:rsidR="00FF5423" w:rsidRPr="006877E4" w:rsidRDefault="00FF5423" w:rsidP="00FF5423">
      <w:pPr>
        <w:pStyle w:val="NormalWeb"/>
        <w:spacing w:before="0" w:beforeAutospacing="0" w:after="160" w:afterAutospacing="0"/>
        <w:ind w:left="720"/>
        <w:jc w:val="both"/>
        <w:rPr>
          <w:rFonts w:asciiTheme="minorHAnsi" w:hAnsiTheme="minorHAnsi"/>
          <w:color w:val="000000"/>
          <w:sz w:val="22"/>
          <w:szCs w:val="22"/>
        </w:rPr>
      </w:pPr>
      <w:r>
        <w:rPr>
          <w:rFonts w:asciiTheme="minorHAnsi" w:hAnsiTheme="minorHAnsi"/>
          <w:color w:val="000000"/>
          <w:sz w:val="22"/>
          <w:szCs w:val="22"/>
        </w:rPr>
        <w:t xml:space="preserve">     </w:t>
      </w:r>
    </w:p>
    <w:tbl>
      <w:tblPr>
        <w:tblStyle w:val="TableGrid"/>
        <w:tblW w:w="0" w:type="auto"/>
        <w:tblInd w:w="720" w:type="dxa"/>
        <w:tblLook w:val="04A0"/>
      </w:tblPr>
      <w:tblGrid>
        <w:gridCol w:w="3900"/>
        <w:gridCol w:w="3902"/>
      </w:tblGrid>
      <w:tr w:rsidR="00FF5423" w:rsidTr="007E3B09">
        <w:tc>
          <w:tcPr>
            <w:tcW w:w="4261" w:type="dxa"/>
          </w:tcPr>
          <w:p w:rsidR="00FF5423" w:rsidRDefault="00FF5423" w:rsidP="007E3B09">
            <w:pPr>
              <w:pStyle w:val="NormalWeb"/>
              <w:spacing w:before="0" w:beforeAutospacing="0" w:after="160" w:afterAutospacing="0"/>
              <w:jc w:val="center"/>
              <w:rPr>
                <w:rFonts w:asciiTheme="minorHAnsi" w:hAnsiTheme="minorHAnsi"/>
                <w:color w:val="000000"/>
                <w:sz w:val="22"/>
                <w:szCs w:val="22"/>
              </w:rPr>
            </w:pPr>
            <w:r>
              <w:rPr>
                <w:rFonts w:asciiTheme="minorHAnsi" w:hAnsiTheme="minorHAnsi"/>
                <w:color w:val="000000"/>
                <w:sz w:val="22"/>
                <w:szCs w:val="22"/>
              </w:rPr>
              <w:t>Α</w:t>
            </w:r>
          </w:p>
        </w:tc>
        <w:tc>
          <w:tcPr>
            <w:tcW w:w="4261" w:type="dxa"/>
          </w:tcPr>
          <w:p w:rsidR="00FF5423" w:rsidRDefault="00FF5423" w:rsidP="007E3B09">
            <w:pPr>
              <w:pStyle w:val="NormalWeb"/>
              <w:spacing w:before="0" w:beforeAutospacing="0" w:after="160" w:afterAutospacing="0"/>
              <w:jc w:val="center"/>
              <w:rPr>
                <w:rFonts w:asciiTheme="minorHAnsi" w:hAnsiTheme="minorHAnsi"/>
                <w:color w:val="000000"/>
                <w:sz w:val="22"/>
                <w:szCs w:val="22"/>
              </w:rPr>
            </w:pPr>
            <w:r>
              <w:rPr>
                <w:rFonts w:asciiTheme="minorHAnsi" w:hAnsiTheme="minorHAnsi"/>
                <w:color w:val="000000"/>
                <w:sz w:val="22"/>
                <w:szCs w:val="22"/>
              </w:rPr>
              <w:t>Β</w:t>
            </w:r>
          </w:p>
        </w:tc>
      </w:tr>
      <w:tr w:rsidR="00FF5423" w:rsidTr="007E3B09">
        <w:tc>
          <w:tcPr>
            <w:tcW w:w="4261" w:type="dxa"/>
          </w:tcPr>
          <w:p w:rsidR="00FF5423" w:rsidRDefault="00FF5423" w:rsidP="007E3B09">
            <w:pPr>
              <w:pStyle w:val="NormalWeb"/>
              <w:spacing w:before="0" w:beforeAutospacing="0" w:after="160" w:afterAutospacing="0"/>
              <w:jc w:val="both"/>
              <w:rPr>
                <w:rFonts w:asciiTheme="minorHAnsi" w:hAnsiTheme="minorHAnsi"/>
                <w:color w:val="000000"/>
                <w:sz w:val="22"/>
                <w:szCs w:val="22"/>
              </w:rPr>
            </w:pPr>
            <w:r>
              <w:rPr>
                <w:rFonts w:asciiTheme="minorHAnsi" w:hAnsiTheme="minorHAnsi"/>
                <w:color w:val="000000"/>
                <w:sz w:val="22"/>
                <w:szCs w:val="22"/>
              </w:rPr>
              <w:t>Ριχάρδος ο Λεοντόκαρδος</w:t>
            </w:r>
          </w:p>
        </w:tc>
        <w:tc>
          <w:tcPr>
            <w:tcW w:w="4261" w:type="dxa"/>
          </w:tcPr>
          <w:p w:rsidR="00FF5423" w:rsidRDefault="00FF5423" w:rsidP="007E3B09">
            <w:pPr>
              <w:pStyle w:val="NormalWeb"/>
              <w:spacing w:before="0" w:beforeAutospacing="0" w:after="160" w:afterAutospacing="0"/>
              <w:jc w:val="both"/>
              <w:rPr>
                <w:rFonts w:asciiTheme="minorHAnsi" w:hAnsiTheme="minorHAnsi"/>
                <w:color w:val="000000"/>
                <w:sz w:val="22"/>
                <w:szCs w:val="22"/>
              </w:rPr>
            </w:pPr>
            <w:r>
              <w:rPr>
                <w:rFonts w:asciiTheme="minorHAnsi" w:hAnsiTheme="minorHAnsi"/>
                <w:color w:val="000000"/>
                <w:sz w:val="22"/>
                <w:szCs w:val="22"/>
              </w:rPr>
              <w:t xml:space="preserve">Κήρυξη πρώτης σταυροφορίας </w:t>
            </w:r>
          </w:p>
        </w:tc>
      </w:tr>
      <w:tr w:rsidR="00FF5423" w:rsidTr="007E3B09">
        <w:tc>
          <w:tcPr>
            <w:tcW w:w="4261" w:type="dxa"/>
          </w:tcPr>
          <w:p w:rsidR="00FF5423" w:rsidRDefault="00FF5423" w:rsidP="007E3B09">
            <w:pPr>
              <w:pStyle w:val="NormalWeb"/>
              <w:spacing w:before="0" w:beforeAutospacing="0" w:after="160" w:afterAutospacing="0"/>
              <w:jc w:val="both"/>
              <w:rPr>
                <w:rFonts w:asciiTheme="minorHAnsi" w:hAnsiTheme="minorHAnsi"/>
                <w:color w:val="000000"/>
                <w:sz w:val="22"/>
                <w:szCs w:val="22"/>
              </w:rPr>
            </w:pPr>
            <w:r>
              <w:rPr>
                <w:rFonts w:asciiTheme="minorHAnsi" w:hAnsiTheme="minorHAnsi"/>
                <w:color w:val="000000"/>
                <w:sz w:val="22"/>
                <w:szCs w:val="22"/>
              </w:rPr>
              <w:t xml:space="preserve">Πάπας Ουρβανός Β' </w:t>
            </w:r>
          </w:p>
        </w:tc>
        <w:tc>
          <w:tcPr>
            <w:tcW w:w="4261" w:type="dxa"/>
          </w:tcPr>
          <w:p w:rsidR="00FF5423" w:rsidRDefault="00FF5423" w:rsidP="007E3B09">
            <w:pPr>
              <w:pStyle w:val="NormalWeb"/>
              <w:spacing w:before="0" w:beforeAutospacing="0" w:after="160" w:afterAutospacing="0"/>
              <w:jc w:val="both"/>
              <w:rPr>
                <w:rFonts w:asciiTheme="minorHAnsi" w:hAnsiTheme="minorHAnsi"/>
                <w:color w:val="000000"/>
                <w:sz w:val="22"/>
                <w:szCs w:val="22"/>
              </w:rPr>
            </w:pPr>
            <w:r>
              <w:rPr>
                <w:rFonts w:asciiTheme="minorHAnsi" w:hAnsiTheme="minorHAnsi"/>
                <w:color w:val="000000"/>
                <w:sz w:val="22"/>
                <w:szCs w:val="22"/>
              </w:rPr>
              <w:t xml:space="preserve">Δεύτερη σταυροφορία </w:t>
            </w:r>
          </w:p>
        </w:tc>
      </w:tr>
      <w:tr w:rsidR="00FF5423" w:rsidTr="007E3B09">
        <w:tc>
          <w:tcPr>
            <w:tcW w:w="4261" w:type="dxa"/>
          </w:tcPr>
          <w:p w:rsidR="00FF5423" w:rsidRDefault="00FF5423" w:rsidP="007E3B09">
            <w:pPr>
              <w:pStyle w:val="NormalWeb"/>
              <w:spacing w:before="0" w:beforeAutospacing="0" w:after="160" w:afterAutospacing="0"/>
              <w:jc w:val="both"/>
              <w:rPr>
                <w:rFonts w:asciiTheme="minorHAnsi" w:hAnsiTheme="minorHAnsi"/>
                <w:color w:val="000000"/>
                <w:sz w:val="22"/>
                <w:szCs w:val="22"/>
              </w:rPr>
            </w:pPr>
            <w:r>
              <w:rPr>
                <w:rFonts w:asciiTheme="minorHAnsi" w:hAnsiTheme="minorHAnsi"/>
                <w:color w:val="000000"/>
                <w:sz w:val="22"/>
                <w:szCs w:val="22"/>
              </w:rPr>
              <w:t>Κονράδος Γ' της Γερμανίας</w:t>
            </w:r>
          </w:p>
        </w:tc>
        <w:tc>
          <w:tcPr>
            <w:tcW w:w="4261" w:type="dxa"/>
          </w:tcPr>
          <w:p w:rsidR="00FF5423" w:rsidRDefault="00FF5423" w:rsidP="007E3B09">
            <w:pPr>
              <w:pStyle w:val="NormalWeb"/>
              <w:spacing w:before="0" w:beforeAutospacing="0" w:after="160" w:afterAutospacing="0"/>
              <w:jc w:val="both"/>
              <w:rPr>
                <w:rFonts w:asciiTheme="minorHAnsi" w:hAnsiTheme="minorHAnsi"/>
                <w:color w:val="000000"/>
                <w:sz w:val="22"/>
                <w:szCs w:val="22"/>
              </w:rPr>
            </w:pPr>
            <w:r>
              <w:rPr>
                <w:rFonts w:asciiTheme="minorHAnsi" w:hAnsiTheme="minorHAnsi"/>
                <w:color w:val="000000"/>
                <w:sz w:val="22"/>
                <w:szCs w:val="22"/>
              </w:rPr>
              <w:t>Κατάληψη Κύπρου - Γ' σταυροφορία</w:t>
            </w:r>
          </w:p>
        </w:tc>
      </w:tr>
      <w:tr w:rsidR="00FF5423" w:rsidTr="007E3B09">
        <w:tc>
          <w:tcPr>
            <w:tcW w:w="4261" w:type="dxa"/>
          </w:tcPr>
          <w:p w:rsidR="00FF5423" w:rsidRDefault="00FF5423" w:rsidP="007E3B09">
            <w:pPr>
              <w:pStyle w:val="NormalWeb"/>
              <w:spacing w:before="0" w:beforeAutospacing="0" w:after="160" w:afterAutospacing="0"/>
              <w:jc w:val="both"/>
              <w:rPr>
                <w:rFonts w:asciiTheme="minorHAnsi" w:hAnsiTheme="minorHAnsi"/>
                <w:color w:val="000000"/>
                <w:sz w:val="22"/>
                <w:szCs w:val="22"/>
              </w:rPr>
            </w:pPr>
            <w:r>
              <w:rPr>
                <w:rFonts w:asciiTheme="minorHAnsi" w:hAnsiTheme="minorHAnsi"/>
                <w:color w:val="000000"/>
                <w:sz w:val="22"/>
                <w:szCs w:val="22"/>
              </w:rPr>
              <w:t>Φίλιππος - Αύγουστος</w:t>
            </w:r>
          </w:p>
        </w:tc>
        <w:tc>
          <w:tcPr>
            <w:tcW w:w="4261" w:type="dxa"/>
          </w:tcPr>
          <w:p w:rsidR="00FF5423" w:rsidRDefault="00FF5423" w:rsidP="007E3B09">
            <w:pPr>
              <w:pStyle w:val="NormalWeb"/>
              <w:spacing w:before="0" w:beforeAutospacing="0" w:after="160" w:afterAutospacing="0"/>
              <w:jc w:val="both"/>
              <w:rPr>
                <w:rFonts w:asciiTheme="minorHAnsi" w:hAnsiTheme="minorHAnsi"/>
                <w:color w:val="000000"/>
                <w:sz w:val="22"/>
                <w:szCs w:val="22"/>
              </w:rPr>
            </w:pPr>
            <w:r>
              <w:rPr>
                <w:rFonts w:asciiTheme="minorHAnsi" w:hAnsiTheme="minorHAnsi"/>
                <w:color w:val="000000"/>
                <w:sz w:val="22"/>
                <w:szCs w:val="22"/>
              </w:rPr>
              <w:t>Τρίτη σταυροφορία</w:t>
            </w:r>
          </w:p>
        </w:tc>
      </w:tr>
      <w:tr w:rsidR="00FF5423" w:rsidTr="007E3B09">
        <w:tc>
          <w:tcPr>
            <w:tcW w:w="4261" w:type="dxa"/>
          </w:tcPr>
          <w:p w:rsidR="00FF5423" w:rsidRDefault="00FF5423" w:rsidP="007E3B09">
            <w:pPr>
              <w:pStyle w:val="NormalWeb"/>
              <w:spacing w:before="0" w:beforeAutospacing="0" w:after="160" w:afterAutospacing="0"/>
              <w:jc w:val="both"/>
              <w:rPr>
                <w:rFonts w:asciiTheme="minorHAnsi" w:hAnsiTheme="minorHAnsi"/>
                <w:color w:val="000000"/>
                <w:sz w:val="22"/>
                <w:szCs w:val="22"/>
              </w:rPr>
            </w:pPr>
            <w:r>
              <w:rPr>
                <w:rFonts w:asciiTheme="minorHAnsi" w:hAnsiTheme="minorHAnsi"/>
                <w:color w:val="000000"/>
                <w:sz w:val="22"/>
                <w:szCs w:val="22"/>
              </w:rPr>
              <w:t xml:space="preserve">Λουδοβίκος Ζ' της Γαλλίας </w:t>
            </w:r>
          </w:p>
        </w:tc>
        <w:tc>
          <w:tcPr>
            <w:tcW w:w="4261" w:type="dxa"/>
          </w:tcPr>
          <w:p w:rsidR="00FF5423" w:rsidRDefault="00FF5423" w:rsidP="007E3B09">
            <w:pPr>
              <w:pStyle w:val="NormalWeb"/>
              <w:spacing w:before="0" w:beforeAutospacing="0" w:after="160" w:afterAutospacing="0"/>
              <w:jc w:val="both"/>
              <w:rPr>
                <w:rFonts w:asciiTheme="minorHAnsi" w:hAnsiTheme="minorHAnsi"/>
                <w:color w:val="000000"/>
                <w:sz w:val="22"/>
                <w:szCs w:val="22"/>
              </w:rPr>
            </w:pPr>
            <w:r>
              <w:rPr>
                <w:rFonts w:asciiTheme="minorHAnsi" w:hAnsiTheme="minorHAnsi"/>
                <w:color w:val="000000"/>
                <w:sz w:val="22"/>
                <w:szCs w:val="22"/>
              </w:rPr>
              <w:t>Δεύτερη σταυροφορία</w:t>
            </w:r>
          </w:p>
        </w:tc>
      </w:tr>
      <w:tr w:rsidR="00FF5423" w:rsidTr="007E3B09">
        <w:tc>
          <w:tcPr>
            <w:tcW w:w="4261" w:type="dxa"/>
          </w:tcPr>
          <w:p w:rsidR="00FF5423" w:rsidRDefault="00FF5423" w:rsidP="007E3B09">
            <w:pPr>
              <w:pStyle w:val="NormalWeb"/>
              <w:spacing w:before="0" w:beforeAutospacing="0" w:after="160" w:afterAutospacing="0"/>
              <w:jc w:val="both"/>
              <w:rPr>
                <w:rFonts w:asciiTheme="minorHAnsi" w:hAnsiTheme="minorHAnsi"/>
                <w:color w:val="000000"/>
                <w:sz w:val="22"/>
                <w:szCs w:val="22"/>
              </w:rPr>
            </w:pPr>
            <w:r>
              <w:rPr>
                <w:rFonts w:asciiTheme="minorHAnsi" w:hAnsiTheme="minorHAnsi"/>
                <w:color w:val="000000"/>
                <w:sz w:val="22"/>
                <w:szCs w:val="22"/>
              </w:rPr>
              <w:t xml:space="preserve">Φρειδερίκος Βαρβαρόσσα </w:t>
            </w:r>
          </w:p>
        </w:tc>
        <w:tc>
          <w:tcPr>
            <w:tcW w:w="4261" w:type="dxa"/>
          </w:tcPr>
          <w:p w:rsidR="00FF5423" w:rsidRDefault="00FF5423" w:rsidP="007E3B09">
            <w:pPr>
              <w:pStyle w:val="NormalWeb"/>
              <w:spacing w:before="0" w:beforeAutospacing="0" w:after="160" w:afterAutospacing="0"/>
              <w:jc w:val="both"/>
              <w:rPr>
                <w:rFonts w:asciiTheme="minorHAnsi" w:hAnsiTheme="minorHAnsi"/>
                <w:color w:val="000000"/>
                <w:sz w:val="22"/>
                <w:szCs w:val="22"/>
              </w:rPr>
            </w:pPr>
            <w:r>
              <w:rPr>
                <w:rFonts w:asciiTheme="minorHAnsi" w:hAnsiTheme="minorHAnsi"/>
                <w:color w:val="000000"/>
                <w:sz w:val="22"/>
                <w:szCs w:val="22"/>
              </w:rPr>
              <w:t xml:space="preserve">Τρίτη σταυροφορία </w:t>
            </w:r>
          </w:p>
        </w:tc>
      </w:tr>
    </w:tbl>
    <w:p w:rsidR="00FF5423" w:rsidRPr="006877E4" w:rsidRDefault="00FF5423" w:rsidP="00FF5423">
      <w:pPr>
        <w:pStyle w:val="NormalWeb"/>
        <w:spacing w:before="0" w:beforeAutospacing="0" w:after="160" w:afterAutospacing="0"/>
        <w:ind w:left="720"/>
        <w:jc w:val="both"/>
        <w:rPr>
          <w:rFonts w:asciiTheme="minorHAnsi" w:hAnsiTheme="minorHAnsi"/>
          <w:color w:val="000000"/>
          <w:sz w:val="22"/>
          <w:szCs w:val="22"/>
        </w:rPr>
      </w:pPr>
    </w:p>
    <w:p w:rsidR="00FF5423" w:rsidRDefault="00FF5423" w:rsidP="00FF5423">
      <w:pPr>
        <w:jc w:val="center"/>
      </w:pPr>
    </w:p>
    <w:p w:rsidR="00FF5423" w:rsidRDefault="00FF5423" w:rsidP="00FF5423">
      <w:pPr>
        <w:jc w:val="center"/>
      </w:pPr>
      <w:r>
        <w:t>Καλό διάβασμα!!!</w:t>
      </w:r>
    </w:p>
    <w:p w:rsidR="00FF5423" w:rsidRDefault="00FF5423" w:rsidP="00FF5423">
      <w:pPr>
        <w:pStyle w:val="ListParagraph"/>
      </w:pPr>
    </w:p>
    <w:p w:rsidR="00FF5423" w:rsidRDefault="00FF5423"/>
    <w:sectPr w:rsidR="00FF5423" w:rsidSect="00135FF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D42AE"/>
    <w:multiLevelType w:val="hybridMultilevel"/>
    <w:tmpl w:val="8B4A035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28217E"/>
    <w:rsid w:val="00135FF8"/>
    <w:rsid w:val="0028217E"/>
    <w:rsid w:val="008F7FBB"/>
    <w:rsid w:val="00AA48F2"/>
    <w:rsid w:val="00FF542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F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217E"/>
    <w:rPr>
      <w:color w:val="0000FF"/>
      <w:u w:val="single"/>
    </w:rPr>
  </w:style>
  <w:style w:type="character" w:styleId="FollowedHyperlink">
    <w:name w:val="FollowedHyperlink"/>
    <w:basedOn w:val="DefaultParagraphFont"/>
    <w:uiPriority w:val="99"/>
    <w:semiHidden/>
    <w:unhideWhenUsed/>
    <w:rsid w:val="0028217E"/>
    <w:rPr>
      <w:color w:val="800080" w:themeColor="followedHyperlink"/>
      <w:u w:val="single"/>
    </w:rPr>
  </w:style>
  <w:style w:type="paragraph" w:styleId="ListParagraph">
    <w:name w:val="List Paragraph"/>
    <w:basedOn w:val="Normal"/>
    <w:uiPriority w:val="34"/>
    <w:qFormat/>
    <w:rsid w:val="00FF5423"/>
    <w:pPr>
      <w:ind w:left="720"/>
      <w:contextualSpacing/>
    </w:pPr>
  </w:style>
  <w:style w:type="paragraph" w:customStyle="1" w:styleId="bolditalictimes">
    <w:name w:val="bolditalictimes"/>
    <w:basedOn w:val="Normal"/>
    <w:rsid w:val="00FF542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NormalWeb">
    <w:name w:val="Normal (Web)"/>
    <w:basedOn w:val="Normal"/>
    <w:uiPriority w:val="99"/>
    <w:unhideWhenUsed/>
    <w:rsid w:val="00FF542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Emphasis">
    <w:name w:val="Emphasis"/>
    <w:basedOn w:val="DefaultParagraphFont"/>
    <w:uiPriority w:val="20"/>
    <w:qFormat/>
    <w:rsid w:val="00FF5423"/>
    <w:rPr>
      <w:i/>
      <w:iCs/>
    </w:rPr>
  </w:style>
  <w:style w:type="table" w:styleId="TableGrid">
    <w:name w:val="Table Grid"/>
    <w:basedOn w:val="TableNormal"/>
    <w:uiPriority w:val="59"/>
    <w:rsid w:val="00FF54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class.sch.gr/modules/document/file.php/G706110/%CE%9A%CE%95%CE%A6_%CE%94_%CE%99%CE%99_1_%CE%A3%CE%A4%CE%91%CE%A5%CE%A1%CE%9F%CE%A6%CE%9F%CE%A1%CE%99%CE%95%CE%A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hotodentro.edu.gr/v/item/ds/8521/8975" TargetMode="External"/><Relationship Id="rId5" Type="http://schemas.openxmlformats.org/officeDocument/2006/relationships/hyperlink" Target="http://ebooks.edu.gr/modules/ebook/show.php/DSGYM-B107/371/2481,951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560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Γιώργος</dc:creator>
  <cp:keywords/>
  <dc:description/>
  <cp:lastModifiedBy>Γιώργος</cp:lastModifiedBy>
  <cp:revision>4</cp:revision>
  <dcterms:created xsi:type="dcterms:W3CDTF">2020-03-24T17:41:00Z</dcterms:created>
  <dcterms:modified xsi:type="dcterms:W3CDTF">2020-03-24T18:35:00Z</dcterms:modified>
</cp:coreProperties>
</file>